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3D2ACA">
        <w:rPr>
          <w:rFonts w:ascii="Arial" w:hAnsi="Arial" w:cs="Arial"/>
          <w:b/>
          <w:sz w:val="28"/>
          <w:szCs w:val="28"/>
          <w:lang w:val="es-CO"/>
        </w:rPr>
        <w:t>177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3D2ACA">
        <w:rPr>
          <w:rFonts w:ascii="Arial" w:hAnsi="Arial" w:cs="Arial"/>
          <w:b/>
          <w:sz w:val="28"/>
          <w:szCs w:val="28"/>
          <w:lang w:val="es-CO"/>
        </w:rPr>
        <w:t>noviembre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3D2ACA">
        <w:rPr>
          <w:rFonts w:ascii="Arial" w:hAnsi="Arial" w:cs="Arial"/>
          <w:b/>
          <w:sz w:val="28"/>
          <w:szCs w:val="28"/>
          <w:lang w:val="es-CO"/>
        </w:rPr>
        <w:t>28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C90B14" w:rsidRPr="00C90B14" w:rsidRDefault="00C90B14" w:rsidP="00C90B14">
      <w:pPr>
        <w:pStyle w:val="Prrafodelista"/>
        <w:numPr>
          <w:ilvl w:val="0"/>
          <w:numId w:val="8"/>
        </w:numPr>
        <w:ind w:left="426"/>
        <w:rPr>
          <w:rFonts w:ascii="Arial" w:hAnsi="Arial" w:cs="Arial"/>
          <w:b/>
          <w:sz w:val="21"/>
          <w:szCs w:val="21"/>
        </w:rPr>
      </w:pPr>
      <w:r w:rsidRPr="00C90B14">
        <w:rPr>
          <w:rFonts w:ascii="Arial" w:hAnsi="Arial" w:cs="Arial"/>
          <w:b/>
          <w:sz w:val="21"/>
          <w:szCs w:val="21"/>
        </w:rPr>
        <w:t>Aprobación actas de plenaria</w:t>
      </w:r>
    </w:p>
    <w:p w:rsidR="00C90B14" w:rsidRDefault="00C90B14" w:rsidP="00C90B14">
      <w:pPr>
        <w:ind w:left="-180"/>
        <w:jc w:val="center"/>
        <w:rPr>
          <w:rFonts w:ascii="Arial" w:hAnsi="Arial" w:cs="Arial"/>
          <w:b/>
          <w:sz w:val="23"/>
          <w:szCs w:val="23"/>
        </w:rPr>
      </w:pPr>
    </w:p>
    <w:p w:rsidR="003D2ACA" w:rsidRPr="003D2ACA" w:rsidRDefault="003D2ACA" w:rsidP="003D2AC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sz w:val="18"/>
          <w:szCs w:val="18"/>
        </w:rPr>
      </w:pPr>
      <w:r w:rsidRPr="003D2ACA">
        <w:rPr>
          <w:rFonts w:ascii="Arial" w:hAnsi="Arial" w:cs="Arial"/>
          <w:sz w:val="18"/>
          <w:szCs w:val="18"/>
        </w:rPr>
        <w:t xml:space="preserve">Acta No. 149 de Agosto 29 de 2012. Publicado en la Gaceta del Congreso No. </w:t>
      </w:r>
      <w:hyperlink r:id="rId9" w:history="1">
        <w:r w:rsidRPr="003D2ACA">
          <w:rPr>
            <w:rStyle w:val="Hipervnculo"/>
            <w:rFonts w:ascii="Arial" w:hAnsi="Arial" w:cs="Arial"/>
            <w:sz w:val="18"/>
            <w:szCs w:val="18"/>
          </w:rPr>
          <w:t>809 de 2012</w:t>
        </w:r>
      </w:hyperlink>
      <w:r w:rsidRPr="003D2ACA">
        <w:rPr>
          <w:rFonts w:ascii="Arial" w:hAnsi="Arial" w:cs="Arial"/>
          <w:sz w:val="18"/>
          <w:szCs w:val="18"/>
        </w:rPr>
        <w:t>.</w:t>
      </w:r>
    </w:p>
    <w:p w:rsidR="003D2ACA" w:rsidRPr="003D2ACA" w:rsidRDefault="003D2ACA" w:rsidP="003D2ACA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32189A" w:rsidRDefault="0032189A" w:rsidP="0032189A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C90B14" w:rsidRDefault="00C90B14" w:rsidP="00C90B14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1"/>
          <w:szCs w:val="21"/>
        </w:rPr>
      </w:pPr>
      <w:r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D2ACA" w:rsidRPr="003D2ACA" w:rsidRDefault="003D2ACA" w:rsidP="003D2ACA">
      <w:pPr>
        <w:ind w:lef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2ACA" w:rsidRPr="003D2ACA" w:rsidRDefault="003D2ACA" w:rsidP="003D2ACA">
      <w:pPr>
        <w:pStyle w:val="Prrafodelista"/>
        <w:numPr>
          <w:ilvl w:val="0"/>
          <w:numId w:val="36"/>
        </w:numPr>
        <w:jc w:val="both"/>
        <w:textAlignment w:val="center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3D2ACA">
        <w:rPr>
          <w:rFonts w:ascii="Arial" w:hAnsi="Arial" w:cs="Arial"/>
          <w:b/>
          <w:sz w:val="21"/>
          <w:szCs w:val="21"/>
          <w:lang w:val="es-CO"/>
        </w:rPr>
        <w:t>Se discutió y sin modificaciones se aprobó, el</w:t>
      </w:r>
      <w:r w:rsidR="00D0226F">
        <w:rPr>
          <w:rFonts w:ascii="Arial" w:hAnsi="Arial" w:cs="Arial"/>
          <w:b/>
          <w:sz w:val="21"/>
          <w:szCs w:val="21"/>
          <w:lang w:val="es-CO"/>
        </w:rPr>
        <w:t xml:space="preserve"> </w:t>
      </w:r>
      <w:bookmarkStart w:id="0" w:name="_GoBack"/>
      <w:bookmarkEnd w:id="0"/>
      <w:r w:rsidR="00C3135E">
        <w:fldChar w:fldCharType="begin"/>
      </w:r>
      <w:r w:rsidR="00C3135E">
        <w:instrText xml:space="preserve"> HYPERLINK "http://www.camara.gov.co/portal2011/proceso-y-tramite-legislativo/proyectos-de-ley?option=com_proyectosdeley&amp;view=ver_proyectodeley&amp;idpry=809" </w:instrText>
      </w:r>
      <w:r w:rsidR="00C3135E">
        <w:fldChar w:fldCharType="separate"/>
      </w:r>
      <w:r w:rsidRPr="003D2ACA">
        <w:rPr>
          <w:rFonts w:ascii="Arial" w:hAnsi="Arial" w:cs="Arial"/>
          <w:b/>
          <w:bCs/>
          <w:iCs/>
          <w:color w:val="0000FF"/>
          <w:sz w:val="22"/>
          <w:szCs w:val="22"/>
          <w:u w:val="single"/>
          <w:lang w:val="es-ES_tradnl"/>
        </w:rPr>
        <w:t>Proyecto de Ley No. 236 de 2012 Cámara – 194 de 2012 Senado</w:t>
      </w:r>
      <w:r w:rsidR="00C3135E">
        <w:rPr>
          <w:rFonts w:ascii="Arial" w:hAnsi="Arial" w:cs="Arial"/>
          <w:b/>
          <w:bCs/>
          <w:iCs/>
          <w:color w:val="0000FF"/>
          <w:sz w:val="22"/>
          <w:szCs w:val="22"/>
          <w:u w:val="single"/>
          <w:lang w:val="es-ES_tradnl"/>
        </w:rPr>
        <w:fldChar w:fldCharType="end"/>
      </w:r>
      <w:r w:rsidRPr="003D2ACA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 xml:space="preserve"> 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“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 xml:space="preserve">Por medio de la cual la Nación se asocia a la celebración de los 170 años de la fundación del municipio de </w:t>
      </w:r>
      <w:proofErr w:type="spellStart"/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>Caramanta</w:t>
      </w:r>
      <w:proofErr w:type="spellEnd"/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 xml:space="preserve"> en el departamento de Antioquia, y se dictan otras disposiciones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”.</w:t>
      </w:r>
      <w:r w:rsidRPr="003D2ACA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 xml:space="preserve"> </w:t>
      </w: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CO"/>
        </w:rPr>
      </w:pP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  <w:r w:rsidRPr="003D2ACA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Autor: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</w:t>
      </w:r>
      <w:proofErr w:type="spellStart"/>
      <w:r w:rsidRPr="003D2ACA">
        <w:rPr>
          <w:rFonts w:ascii="Arial" w:hAnsi="Arial" w:cs="Arial"/>
          <w:iCs/>
          <w:color w:val="000000"/>
          <w:sz w:val="16"/>
          <w:szCs w:val="16"/>
        </w:rPr>
        <w:t>H.S</w:t>
      </w:r>
      <w:proofErr w:type="spellEnd"/>
      <w:r w:rsidRPr="003D2ACA">
        <w:rPr>
          <w:rFonts w:ascii="Arial" w:hAnsi="Arial" w:cs="Arial"/>
          <w:iCs/>
          <w:color w:val="000000"/>
          <w:sz w:val="16"/>
          <w:szCs w:val="16"/>
        </w:rPr>
        <w:t>. Gabriel Zapata Correa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>.</w:t>
      </w:r>
    </w:p>
    <w:p w:rsidR="003D2ACA" w:rsidRPr="003D2ACA" w:rsidRDefault="003D2ACA" w:rsidP="003D2ACA">
      <w:pPr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CO"/>
        </w:rPr>
      </w:pPr>
    </w:p>
    <w:p w:rsidR="003D2ACA" w:rsidRPr="003D2ACA" w:rsidRDefault="003D2ACA" w:rsidP="003D2ACA">
      <w:pPr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  <w:lang w:val="es-CO"/>
        </w:rPr>
      </w:pPr>
    </w:p>
    <w:p w:rsidR="003D2ACA" w:rsidRPr="003D2ACA" w:rsidRDefault="003D2ACA" w:rsidP="003D2AC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  <w:lang w:eastAsia="es-CO"/>
        </w:rPr>
      </w:pPr>
      <w:r w:rsidRPr="003D2ACA">
        <w:rPr>
          <w:rFonts w:ascii="Arial" w:hAnsi="Arial" w:cs="Arial"/>
          <w:b/>
          <w:sz w:val="21"/>
          <w:szCs w:val="21"/>
          <w:lang w:val="es-CO"/>
        </w:rPr>
        <w:t xml:space="preserve">Se discutió y sin modificaciones se aprobó, el </w:t>
      </w:r>
      <w:hyperlink r:id="rId10" w:history="1">
        <w:r w:rsidRPr="003D2ACA">
          <w:rPr>
            <w:rFonts w:ascii="Arial" w:hAnsi="Arial" w:cs="Arial"/>
            <w:b/>
            <w:color w:val="0000FF"/>
            <w:sz w:val="22"/>
            <w:szCs w:val="22"/>
            <w:u w:val="single"/>
            <w:lang w:val="es-CO" w:eastAsia="es-CO"/>
          </w:rPr>
          <w:t>Proyecto</w:t>
        </w:r>
        <w:r w:rsidRPr="003D2ACA">
          <w:rPr>
            <w:rFonts w:ascii="Arial" w:hAnsi="Arial" w:cs="Arial"/>
            <w:b/>
            <w:color w:val="0000FF"/>
            <w:sz w:val="22"/>
            <w:szCs w:val="22"/>
            <w:u w:val="single"/>
            <w:lang w:eastAsia="es-CO"/>
          </w:rPr>
          <w:t xml:space="preserve"> de Ley No. 123 de 2012 Cámara  - 123 de 2011 Senado</w:t>
        </w:r>
      </w:hyperlink>
      <w:r w:rsidRPr="003D2AC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3D2ACA">
        <w:rPr>
          <w:rFonts w:ascii="Arial" w:hAnsi="Arial" w:cs="Arial"/>
          <w:bCs/>
          <w:i/>
          <w:sz w:val="22"/>
          <w:szCs w:val="22"/>
          <w:lang w:eastAsia="es-CO"/>
        </w:rPr>
        <w:t>“</w:t>
      </w:r>
      <w:r w:rsidRPr="003D2ACA">
        <w:rPr>
          <w:rFonts w:ascii="Arial" w:hAnsi="Arial" w:cs="Arial"/>
          <w:i/>
          <w:sz w:val="22"/>
          <w:szCs w:val="22"/>
          <w:lang w:eastAsia="es-CO"/>
        </w:rPr>
        <w:t xml:space="preserve">Por medio de la cual se aprueba el “Tratado sobre asistencia legal mutua en asuntos penales entre la República de Colombia y la Confederación Suiza, hecho en </w:t>
      </w:r>
      <w:proofErr w:type="spellStart"/>
      <w:r w:rsidRPr="003D2ACA">
        <w:rPr>
          <w:rFonts w:ascii="Arial" w:hAnsi="Arial" w:cs="Arial"/>
          <w:i/>
          <w:sz w:val="22"/>
          <w:szCs w:val="22"/>
          <w:lang w:eastAsia="es-CO"/>
        </w:rPr>
        <w:t>Davos</w:t>
      </w:r>
      <w:proofErr w:type="spellEnd"/>
      <w:r w:rsidRPr="003D2ACA">
        <w:rPr>
          <w:rFonts w:ascii="Arial" w:hAnsi="Arial" w:cs="Arial"/>
          <w:i/>
          <w:sz w:val="22"/>
          <w:szCs w:val="22"/>
          <w:lang w:eastAsia="es-CO"/>
        </w:rPr>
        <w:t xml:space="preserve">, Suiza, el 28 de enero de 2011”. </w:t>
      </w: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CO"/>
        </w:rPr>
      </w:pP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  <w:r w:rsidRPr="003D2ACA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Autores: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Ministra de Relaciones Exteriores, doctora María Ángela Holguín Cuéllar, Ministro del Interior y de Justicia, doctor Germán Vargas Lleras.</w:t>
      </w:r>
    </w:p>
    <w:p w:rsidR="003D2ACA" w:rsidRPr="003D2ACA" w:rsidRDefault="003D2ACA" w:rsidP="003D2ACA">
      <w:pPr>
        <w:ind w:left="-142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  <w:lang w:val="es-CO"/>
        </w:rPr>
      </w:pPr>
    </w:p>
    <w:p w:rsidR="003D2ACA" w:rsidRPr="003D2ACA" w:rsidRDefault="003D2ACA" w:rsidP="003D2ACA">
      <w:pPr>
        <w:pStyle w:val="Prrafodelista"/>
        <w:numPr>
          <w:ilvl w:val="0"/>
          <w:numId w:val="36"/>
        </w:numPr>
        <w:jc w:val="both"/>
        <w:textAlignment w:val="center"/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</w:pPr>
      <w:r w:rsidRPr="003D2ACA">
        <w:rPr>
          <w:rFonts w:ascii="Arial" w:hAnsi="Arial" w:cs="Arial"/>
          <w:b/>
          <w:sz w:val="21"/>
          <w:szCs w:val="21"/>
          <w:lang w:val="es-CO"/>
        </w:rPr>
        <w:t xml:space="preserve">Se discutió y sin modificaciones se aprobó, el </w:t>
      </w:r>
      <w:hyperlink r:id="rId11" w:history="1">
        <w:r w:rsidRPr="003D2ACA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  <w:lang w:val="es-ES_tradnl"/>
          </w:rPr>
          <w:t>Proyecto de Ley No. 140 de 2012 Cámara – 111 de 2011 Senado</w:t>
        </w:r>
      </w:hyperlink>
      <w:r w:rsidRPr="003D2ACA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 xml:space="preserve"> 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“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 xml:space="preserve">Por medio de la cual se aprueba el Acuerdo entre la República de Colombia y la Organización para la Prohibición de las Armas Químicas sobre Privilegios e Inmunidades de la </w:t>
      </w:r>
      <w:proofErr w:type="spellStart"/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>OPAQ</w:t>
      </w:r>
      <w:proofErr w:type="spellEnd"/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CO"/>
        </w:rPr>
        <w:t>, hecho en la Haya el 12 de septiembre de 2006</w:t>
      </w:r>
      <w:r w:rsidRPr="003D2ACA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 xml:space="preserve">”. </w:t>
      </w: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CO"/>
        </w:rPr>
      </w:pP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  <w:r w:rsidRPr="003D2ACA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Autores: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</w:t>
      </w:r>
      <w:r w:rsidRPr="003D2ACA">
        <w:rPr>
          <w:rFonts w:ascii="Arial" w:hAnsi="Arial" w:cs="Arial"/>
          <w:iCs/>
          <w:color w:val="000000"/>
          <w:sz w:val="16"/>
          <w:szCs w:val="16"/>
        </w:rPr>
        <w:t>Ministra de Relaciones Internacionales, doctora María Ángela Holguín Cuellar y el Ministro de Hacienda y Crédito Público, doctor Juan Carlos Echeverry Garzón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>.</w:t>
      </w:r>
    </w:p>
    <w:p w:rsidR="003D2ACA" w:rsidRDefault="003D2ACA" w:rsidP="003D2ACA">
      <w:pPr>
        <w:ind w:left="-142"/>
        <w:jc w:val="both"/>
        <w:rPr>
          <w:rFonts w:ascii="Arial" w:hAnsi="Arial" w:cs="Arial"/>
          <w:iCs/>
          <w:color w:val="000000"/>
          <w:sz w:val="22"/>
          <w:szCs w:val="22"/>
          <w:lang w:val="es-CO"/>
        </w:rPr>
      </w:pPr>
    </w:p>
    <w:p w:rsidR="003D2ACA" w:rsidRPr="003D2ACA" w:rsidRDefault="003D2ACA" w:rsidP="003D2AC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sz w:val="22"/>
          <w:szCs w:val="22"/>
        </w:rPr>
      </w:pPr>
      <w:r w:rsidRPr="003D2ACA">
        <w:rPr>
          <w:rFonts w:ascii="Arial" w:hAnsi="Arial" w:cs="Arial"/>
          <w:b/>
          <w:sz w:val="21"/>
          <w:szCs w:val="21"/>
          <w:lang w:val="es-CO"/>
        </w:rPr>
        <w:t xml:space="preserve">Se discutió y sin modificaciones se aprobó, el </w:t>
      </w:r>
      <w:hyperlink r:id="rId12" w:history="1">
        <w:r w:rsidRPr="003D2ACA">
          <w:rPr>
            <w:rFonts w:ascii="Arial" w:hAnsi="Arial" w:cs="Arial"/>
            <w:b/>
            <w:color w:val="0000FF"/>
            <w:sz w:val="22"/>
            <w:szCs w:val="22"/>
            <w:u w:val="single"/>
          </w:rPr>
          <w:t>Proyecto de Ley No. 144 de 2012 Cámara - 230 de 2012 Senado</w:t>
        </w:r>
      </w:hyperlink>
      <w:r w:rsidRPr="003D2ACA">
        <w:rPr>
          <w:rFonts w:ascii="Arial" w:hAnsi="Arial" w:cs="Arial"/>
          <w:b/>
          <w:sz w:val="22"/>
          <w:szCs w:val="22"/>
        </w:rPr>
        <w:t xml:space="preserve"> </w:t>
      </w:r>
      <w:r w:rsidRPr="003D2ACA">
        <w:rPr>
          <w:rFonts w:ascii="Arial" w:hAnsi="Arial" w:cs="Arial"/>
          <w:i/>
          <w:sz w:val="22"/>
          <w:szCs w:val="22"/>
        </w:rPr>
        <w:t>“Por medio del cual se aprueba El “Convenio sobre el trabajo decente para las trabajadoras y los trabajadores domésticos, 2011 (No 189)”, adoptado en Ginebra, Confederación Suiza, en la 100ª Reunión de la Conferencia Internacional del Trabajo el 16 Junio de 2011”.</w:t>
      </w: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  <w:lang w:val="es-CO"/>
        </w:rPr>
      </w:pPr>
    </w:p>
    <w:p w:rsidR="003D2ACA" w:rsidRPr="003D2ACA" w:rsidRDefault="003D2ACA" w:rsidP="003D2ACA">
      <w:pPr>
        <w:pStyle w:val="Prrafodelista"/>
        <w:ind w:left="578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  <w:r w:rsidRPr="003D2ACA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Autores:</w:t>
      </w:r>
      <w:r w:rsidRPr="003D2ACA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Ministra de Relaciones Exteriores, Dra. María Ángela Holguín Cuéllar, Ministro del Trabajo, Rafael Pardo Rueda.</w:t>
      </w:r>
    </w:p>
    <w:p w:rsidR="003D2ACA" w:rsidRPr="003D2ACA" w:rsidRDefault="003D2ACA" w:rsidP="003D2ACA">
      <w:pPr>
        <w:ind w:left="-142"/>
        <w:jc w:val="both"/>
        <w:textAlignment w:val="center"/>
        <w:rPr>
          <w:rFonts w:ascii="Arial" w:hAnsi="Arial" w:cs="Arial"/>
          <w:iCs/>
          <w:color w:val="000000"/>
          <w:sz w:val="22"/>
          <w:szCs w:val="22"/>
          <w:lang w:val="es-CO"/>
        </w:rPr>
      </w:pPr>
    </w:p>
    <w:p w:rsidR="005A01C7" w:rsidRPr="00A623A1" w:rsidRDefault="00A623A1" w:rsidP="006C56B7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5E" w:rsidRDefault="00C3135E" w:rsidP="005A01C7">
      <w:r>
        <w:separator/>
      </w:r>
    </w:p>
  </w:endnote>
  <w:endnote w:type="continuationSeparator" w:id="0">
    <w:p w:rsidR="00C3135E" w:rsidRDefault="00C3135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C3135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5E" w:rsidRDefault="00C3135E" w:rsidP="005A01C7">
      <w:r>
        <w:separator/>
      </w:r>
    </w:p>
  </w:footnote>
  <w:footnote w:type="continuationSeparator" w:id="0">
    <w:p w:rsidR="00C3135E" w:rsidRDefault="00C3135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00F"/>
    <w:multiLevelType w:val="hybridMultilevel"/>
    <w:tmpl w:val="22440B12"/>
    <w:lvl w:ilvl="0" w:tplc="FA2051A6">
      <w:start w:val="1"/>
      <w:numFmt w:val="bullet"/>
      <w:lvlText w:val="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E82F7F"/>
    <w:multiLevelType w:val="hybridMultilevel"/>
    <w:tmpl w:val="9578912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4"/>
  </w:num>
  <w:num w:numId="5">
    <w:abstractNumId w:val="0"/>
  </w:num>
  <w:num w:numId="6">
    <w:abstractNumId w:val="21"/>
  </w:num>
  <w:num w:numId="7">
    <w:abstractNumId w:val="16"/>
  </w:num>
  <w:num w:numId="8">
    <w:abstractNumId w:val="23"/>
  </w:num>
  <w:num w:numId="9">
    <w:abstractNumId w:val="0"/>
  </w:num>
  <w:num w:numId="10">
    <w:abstractNumId w:val="21"/>
  </w:num>
  <w:num w:numId="11">
    <w:abstractNumId w:val="16"/>
  </w:num>
  <w:num w:numId="12">
    <w:abstractNumId w:val="10"/>
  </w:num>
  <w:num w:numId="13">
    <w:abstractNumId w:val="5"/>
  </w:num>
  <w:num w:numId="14">
    <w:abstractNumId w:val="28"/>
  </w:num>
  <w:num w:numId="15">
    <w:abstractNumId w:val="20"/>
  </w:num>
  <w:num w:numId="16">
    <w:abstractNumId w:val="26"/>
  </w:num>
  <w:num w:numId="17">
    <w:abstractNumId w:val="24"/>
  </w:num>
  <w:num w:numId="18">
    <w:abstractNumId w:val="11"/>
  </w:num>
  <w:num w:numId="19">
    <w:abstractNumId w:val="3"/>
  </w:num>
  <w:num w:numId="20">
    <w:abstractNumId w:val="15"/>
  </w:num>
  <w:num w:numId="21">
    <w:abstractNumId w:val="12"/>
  </w:num>
  <w:num w:numId="22">
    <w:abstractNumId w:val="27"/>
  </w:num>
  <w:num w:numId="23">
    <w:abstractNumId w:val="1"/>
  </w:num>
  <w:num w:numId="24">
    <w:abstractNumId w:val="10"/>
  </w:num>
  <w:num w:numId="25">
    <w:abstractNumId w:val="13"/>
  </w:num>
  <w:num w:numId="26">
    <w:abstractNumId w:val="10"/>
  </w:num>
  <w:num w:numId="27">
    <w:abstractNumId w:val="17"/>
  </w:num>
  <w:num w:numId="28">
    <w:abstractNumId w:val="19"/>
  </w:num>
  <w:num w:numId="29">
    <w:abstractNumId w:val="8"/>
  </w:num>
  <w:num w:numId="30">
    <w:abstractNumId w:val="2"/>
  </w:num>
  <w:num w:numId="31">
    <w:abstractNumId w:val="18"/>
  </w:num>
  <w:num w:numId="32">
    <w:abstractNumId w:val="9"/>
  </w:num>
  <w:num w:numId="33">
    <w:abstractNumId w:val="22"/>
  </w:num>
  <w:num w:numId="34">
    <w:abstractNumId w:val="10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3133B"/>
    <w:rsid w:val="003D2ACA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14509"/>
    <w:rsid w:val="00742E35"/>
    <w:rsid w:val="00746441"/>
    <w:rsid w:val="007C4A0E"/>
    <w:rsid w:val="007F028B"/>
    <w:rsid w:val="00807D07"/>
    <w:rsid w:val="00846316"/>
    <w:rsid w:val="008511EC"/>
    <w:rsid w:val="008C4FDC"/>
    <w:rsid w:val="00916D97"/>
    <w:rsid w:val="00990C93"/>
    <w:rsid w:val="00A44BA9"/>
    <w:rsid w:val="00A623A1"/>
    <w:rsid w:val="00A979C2"/>
    <w:rsid w:val="00B44F57"/>
    <w:rsid w:val="00C276C3"/>
    <w:rsid w:val="00C27917"/>
    <w:rsid w:val="00C3135E"/>
    <w:rsid w:val="00C643A9"/>
    <w:rsid w:val="00C71CDB"/>
    <w:rsid w:val="00C90B14"/>
    <w:rsid w:val="00C92D19"/>
    <w:rsid w:val="00CA6575"/>
    <w:rsid w:val="00D015BC"/>
    <w:rsid w:val="00D0226F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50039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9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9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ara.gov.co/portal2011/proceso-y-tramite-legislativo/proyectos-de-ley?option=com_proyectosdeley&amp;view=ver_proyectodeley&amp;idpry=9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49&amp;p_consec=3477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DAF-9699-4EE1-9628-3EFB2073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2013-02-18T20:11:00Z</dcterms:created>
  <dcterms:modified xsi:type="dcterms:W3CDTF">2013-04-04T22:14:00Z</dcterms:modified>
</cp:coreProperties>
</file>